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244D4F">
      <w:pPr>
        <w:numPr>
          <w:ilvl w:val="0"/>
          <w:numId w:val="1"/>
        </w:numPr>
        <w:rPr>
          <w:rFonts w:hint="eastAsia"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硬件准备：stm32f103c8t6，STLINK烧录器，HLK-LD</w:t>
      </w:r>
      <w:r>
        <w:rPr>
          <w:rFonts w:hint="eastAsia" w:ascii="Times New Roman" w:hAnsi="Times New Roman" w:eastAsia="宋体"/>
          <w:sz w:val="24"/>
          <w:lang w:val="en-US" w:eastAsia="zh-CN"/>
        </w:rPr>
        <w:t>241</w:t>
      </w:r>
      <w:r>
        <w:rPr>
          <w:rFonts w:hint="eastAsia" w:ascii="Times New Roman" w:hAnsi="Times New Roman" w:eastAsia="宋体"/>
          <w:sz w:val="24"/>
        </w:rPr>
        <w:t>0</w:t>
      </w:r>
      <w:r>
        <w:rPr>
          <w:rFonts w:hint="eastAsia" w:ascii="Times New Roman" w:hAnsi="Times New Roman" w:eastAsia="宋体"/>
          <w:sz w:val="24"/>
          <w:lang w:val="en-US" w:eastAsia="zh-CN"/>
        </w:rPr>
        <w:t>S</w:t>
      </w:r>
      <w:r>
        <w:rPr>
          <w:rFonts w:hint="eastAsia" w:ascii="Times New Roman" w:hAnsi="Times New Roman" w:eastAsia="宋体"/>
          <w:sz w:val="24"/>
        </w:rPr>
        <w:t>，CH340串口小板</w:t>
      </w:r>
    </w:p>
    <w:p w14:paraId="2B272E6C">
      <w:pPr>
        <w:widowControl w:val="0"/>
        <w:numPr>
          <w:ilvl w:val="0"/>
          <w:numId w:val="0"/>
        </w:numPr>
        <w:jc w:val="center"/>
        <w:rPr>
          <w:rFonts w:hint="eastAsia" w:ascii="Times New Roman" w:hAnsi="Times New Roman" w:eastAsia="宋体"/>
          <w:sz w:val="24"/>
          <w:lang w:eastAsia="zh-CN"/>
        </w:rPr>
      </w:pPr>
      <w:r>
        <w:rPr>
          <w:rFonts w:hint="eastAsia" w:ascii="Times New Roman" w:hAnsi="Times New Roman" w:eastAsia="宋体"/>
          <w:sz w:val="24"/>
          <w:lang w:eastAsia="zh-CN"/>
        </w:rPr>
        <w:drawing>
          <wp:inline distT="0" distB="0" distL="114300" distR="114300">
            <wp:extent cx="4646295" cy="3483610"/>
            <wp:effectExtent l="0" t="0" r="1905" b="2540"/>
            <wp:docPr id="3" name="图片 3" descr="86ad18ab547cc3c57e6da766bb1c0a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6ad18ab547cc3c57e6da766bb1c0a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6295" cy="3483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9F640E">
      <w:pPr>
        <w:widowControl w:val="0"/>
        <w:numPr>
          <w:ilvl w:val="0"/>
          <w:numId w:val="0"/>
        </w:numPr>
        <w:jc w:val="both"/>
        <w:rPr>
          <w:rFonts w:hint="eastAsia" w:ascii="Times New Roman" w:hAnsi="Times New Roman" w:eastAsia="宋体"/>
          <w:sz w:val="24"/>
        </w:rPr>
      </w:pPr>
    </w:p>
    <w:p w14:paraId="5FC24A1C">
      <w:pPr>
        <w:numPr>
          <w:ilvl w:val="0"/>
          <w:numId w:val="1"/>
        </w:numPr>
        <w:ind w:left="0" w:leftChars="0" w:firstLine="0" w:firstLineChars="0"/>
        <w:rPr>
          <w:rFonts w:hint="eastAsia"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软件准备：keil</w:t>
      </w:r>
    </w:p>
    <w:p w14:paraId="6AF7D762">
      <w:pPr>
        <w:widowControl w:val="0"/>
        <w:numPr>
          <w:ilvl w:val="0"/>
          <w:numId w:val="0"/>
        </w:numPr>
        <w:jc w:val="both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drawing>
          <wp:inline distT="0" distB="0" distL="114300" distR="114300">
            <wp:extent cx="771525" cy="1000125"/>
            <wp:effectExtent l="0" t="0" r="9525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C2A59">
      <w:pPr>
        <w:widowControl w:val="0"/>
        <w:numPr>
          <w:ilvl w:val="0"/>
          <w:numId w:val="0"/>
        </w:numPr>
        <w:jc w:val="both"/>
        <w:rPr>
          <w:rFonts w:hint="eastAsia" w:ascii="Times New Roman" w:hAnsi="Times New Roman" w:eastAsia="宋体"/>
          <w:sz w:val="24"/>
        </w:rPr>
      </w:pPr>
    </w:p>
    <w:p w14:paraId="4E46A3DA">
      <w:pPr>
        <w:numPr>
          <w:ilvl w:val="0"/>
          <w:numId w:val="1"/>
        </w:numPr>
        <w:ind w:left="0" w:leftChars="0" w:firstLine="0" w:firstLineChars="0"/>
        <w:rPr>
          <w:rFonts w:hint="eastAsia"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接线：</w:t>
      </w:r>
    </w:p>
    <w:p w14:paraId="7CBE3935">
      <w:pPr>
        <w:numPr>
          <w:ilvl w:val="0"/>
          <w:numId w:val="0"/>
        </w:numPr>
        <w:ind w:leftChars="0"/>
        <w:rPr>
          <w:rFonts w:hint="default" w:ascii="Times New Roman" w:hAnsi="Times New Roman" w:eastAsia="宋体"/>
          <w:sz w:val="24"/>
          <w:lang w:val="en-US" w:eastAsia="zh-CN"/>
        </w:rPr>
      </w:pPr>
      <w:r>
        <w:rPr>
          <w:rFonts w:hint="eastAsia" w:ascii="Times New Roman" w:hAnsi="Times New Roman" w:eastAsia="宋体"/>
          <w:sz w:val="24"/>
          <w:lang w:eastAsia="zh-CN"/>
        </w:rPr>
        <w:t>（</w:t>
      </w:r>
      <w:r>
        <w:rPr>
          <w:rFonts w:hint="eastAsia" w:ascii="Times New Roman" w:hAnsi="Times New Roman" w:eastAsia="宋体"/>
          <w:sz w:val="24"/>
          <w:lang w:val="en-US" w:eastAsia="zh-CN"/>
        </w:rPr>
        <w:t>1</w:t>
      </w:r>
      <w:r>
        <w:rPr>
          <w:rFonts w:hint="eastAsia" w:ascii="Times New Roman" w:hAnsi="Times New Roman" w:eastAsia="宋体"/>
          <w:sz w:val="24"/>
          <w:lang w:eastAsia="zh-CN"/>
        </w:rPr>
        <w:t>）</w:t>
      </w:r>
      <w:r>
        <w:rPr>
          <w:rFonts w:hint="eastAsia" w:ascii="Times New Roman" w:hAnsi="Times New Roman" w:eastAsia="宋体"/>
          <w:sz w:val="24"/>
        </w:rPr>
        <w:t>stm32f103c8t6，STLINK烧录器</w:t>
      </w:r>
      <w:r>
        <w:rPr>
          <w:rFonts w:hint="eastAsia" w:ascii="Times New Roman" w:hAnsi="Times New Roman" w:eastAsia="宋体"/>
          <w:sz w:val="24"/>
          <w:lang w:eastAsia="zh-CN"/>
        </w:rPr>
        <w:t>的</w:t>
      </w:r>
      <w:r>
        <w:rPr>
          <w:rFonts w:hint="eastAsia" w:ascii="Times New Roman" w:hAnsi="Times New Roman" w:eastAsia="宋体"/>
          <w:sz w:val="24"/>
          <w:lang w:val="en-US" w:eastAsia="zh-CN"/>
        </w:rPr>
        <w:t>接线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8"/>
        <w:gridCol w:w="4258"/>
      </w:tblGrid>
      <w:tr w14:paraId="0B3AC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8" w:type="dxa"/>
          </w:tcPr>
          <w:p w14:paraId="68DAB6B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stm32f103c8t6</w:t>
            </w:r>
          </w:p>
        </w:tc>
        <w:tc>
          <w:tcPr>
            <w:tcW w:w="4258" w:type="dxa"/>
          </w:tcPr>
          <w:p w14:paraId="27A27802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STLINK烧录器</w:t>
            </w:r>
          </w:p>
        </w:tc>
      </w:tr>
      <w:tr w14:paraId="07BD6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8" w:type="dxa"/>
          </w:tcPr>
          <w:p w14:paraId="6EAC18C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3V3</w:t>
            </w:r>
          </w:p>
        </w:tc>
        <w:tc>
          <w:tcPr>
            <w:tcW w:w="4258" w:type="dxa"/>
            <w:shd w:val="clear" w:color="auto" w:fill="auto"/>
            <w:vAlign w:val="top"/>
          </w:tcPr>
          <w:p w14:paraId="508CF998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3V3</w:t>
            </w:r>
          </w:p>
        </w:tc>
      </w:tr>
      <w:tr w14:paraId="353D3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8" w:type="dxa"/>
          </w:tcPr>
          <w:p w14:paraId="5C93C7D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SWD</w:t>
            </w:r>
          </w:p>
        </w:tc>
        <w:tc>
          <w:tcPr>
            <w:tcW w:w="4258" w:type="dxa"/>
            <w:shd w:val="clear" w:color="auto" w:fill="auto"/>
            <w:vAlign w:val="top"/>
          </w:tcPr>
          <w:p w14:paraId="3229A161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SWD</w:t>
            </w:r>
          </w:p>
        </w:tc>
      </w:tr>
      <w:tr w14:paraId="1A150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8" w:type="dxa"/>
          </w:tcPr>
          <w:p w14:paraId="20B1461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SWCLK</w:t>
            </w:r>
          </w:p>
        </w:tc>
        <w:tc>
          <w:tcPr>
            <w:tcW w:w="4258" w:type="dxa"/>
            <w:shd w:val="clear" w:color="auto" w:fill="auto"/>
            <w:vAlign w:val="top"/>
          </w:tcPr>
          <w:p w14:paraId="71636618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SWCLK</w:t>
            </w:r>
          </w:p>
        </w:tc>
      </w:tr>
      <w:tr w14:paraId="25C22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8" w:type="dxa"/>
          </w:tcPr>
          <w:p w14:paraId="08E49879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GND</w:t>
            </w:r>
          </w:p>
        </w:tc>
        <w:tc>
          <w:tcPr>
            <w:tcW w:w="4258" w:type="dxa"/>
            <w:shd w:val="clear" w:color="auto" w:fill="auto"/>
            <w:vAlign w:val="top"/>
          </w:tcPr>
          <w:p w14:paraId="15DD8CBB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GND</w:t>
            </w:r>
          </w:p>
        </w:tc>
      </w:tr>
    </w:tbl>
    <w:p w14:paraId="637643F8">
      <w:pPr>
        <w:widowControl w:val="0"/>
        <w:numPr>
          <w:ilvl w:val="0"/>
          <w:numId w:val="2"/>
        </w:numPr>
        <w:jc w:val="both"/>
        <w:rPr>
          <w:rFonts w:hint="eastAsia" w:ascii="Times New Roman" w:hAnsi="Times New Roman" w:eastAsia="宋体"/>
          <w:sz w:val="24"/>
          <w:lang w:val="en-US" w:eastAsia="zh-CN"/>
        </w:rPr>
      </w:pPr>
      <w:r>
        <w:rPr>
          <w:rFonts w:hint="eastAsia" w:ascii="Times New Roman" w:hAnsi="Times New Roman" w:eastAsia="宋体"/>
          <w:sz w:val="24"/>
        </w:rPr>
        <w:t>stm32f103c8t6</w:t>
      </w:r>
      <w:r>
        <w:rPr>
          <w:rFonts w:hint="eastAsia" w:ascii="Times New Roman" w:hAnsi="Times New Roman" w:eastAsia="宋体"/>
          <w:sz w:val="24"/>
          <w:lang w:eastAsia="zh-CN"/>
        </w:rPr>
        <w:t>，</w:t>
      </w:r>
      <w:r>
        <w:rPr>
          <w:rFonts w:hint="eastAsia" w:ascii="Times New Roman" w:hAnsi="Times New Roman" w:eastAsia="宋体"/>
          <w:sz w:val="24"/>
        </w:rPr>
        <w:t>HLK-LD24</w:t>
      </w:r>
      <w:r>
        <w:rPr>
          <w:rFonts w:hint="eastAsia" w:ascii="Times New Roman" w:hAnsi="Times New Roman" w:eastAsia="宋体"/>
          <w:sz w:val="24"/>
          <w:lang w:val="en-US" w:eastAsia="zh-CN"/>
        </w:rPr>
        <w:t>10s</w:t>
      </w:r>
      <w:r>
        <w:rPr>
          <w:rFonts w:hint="eastAsia" w:ascii="Times New Roman" w:hAnsi="Times New Roman" w:eastAsia="宋体"/>
          <w:sz w:val="24"/>
        </w:rPr>
        <w:t>，CH340串口小板</w:t>
      </w:r>
      <w:r>
        <w:rPr>
          <w:rFonts w:hint="eastAsia" w:ascii="Times New Roman" w:hAnsi="Times New Roman" w:eastAsia="宋体"/>
          <w:sz w:val="24"/>
          <w:lang w:eastAsia="zh-CN"/>
        </w:rPr>
        <w:t>的</w:t>
      </w:r>
      <w:r>
        <w:rPr>
          <w:rFonts w:hint="eastAsia" w:ascii="Times New Roman" w:hAnsi="Times New Roman" w:eastAsia="宋体"/>
          <w:sz w:val="24"/>
          <w:lang w:val="en-US" w:eastAsia="zh-CN"/>
        </w:rPr>
        <w:t>接线。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2839"/>
        <w:gridCol w:w="2839"/>
      </w:tblGrid>
      <w:tr w14:paraId="1F675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</w:tcPr>
          <w:p w14:paraId="0F739F65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stm32f103c8t6</w:t>
            </w:r>
          </w:p>
        </w:tc>
        <w:tc>
          <w:tcPr>
            <w:tcW w:w="2839" w:type="dxa"/>
          </w:tcPr>
          <w:p w14:paraId="693A1645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HLK-LD24</w:t>
            </w: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10S</w:t>
            </w:r>
          </w:p>
        </w:tc>
        <w:tc>
          <w:tcPr>
            <w:tcW w:w="2839" w:type="dxa"/>
          </w:tcPr>
          <w:p w14:paraId="29CAD94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CH340串口小板</w:t>
            </w:r>
            <w:r>
              <w:rPr>
                <w:rFonts w:hint="eastAsia" w:ascii="Times New Roman" w:hAnsi="Times New Roman" w:eastAsia="宋体"/>
                <w:sz w:val="24"/>
                <w:lang w:eastAsia="zh-CN"/>
              </w:rPr>
              <w:t>的</w:t>
            </w: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接线</w:t>
            </w:r>
          </w:p>
        </w:tc>
      </w:tr>
      <w:tr w14:paraId="1EEF1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</w:tcPr>
          <w:p w14:paraId="79162D9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A10</w:t>
            </w:r>
          </w:p>
        </w:tc>
        <w:tc>
          <w:tcPr>
            <w:tcW w:w="2839" w:type="dxa"/>
          </w:tcPr>
          <w:p w14:paraId="658FDB3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OT1(TX)</w:t>
            </w:r>
          </w:p>
        </w:tc>
        <w:tc>
          <w:tcPr>
            <w:tcW w:w="2839" w:type="dxa"/>
          </w:tcPr>
          <w:p w14:paraId="58287057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</w:p>
        </w:tc>
      </w:tr>
      <w:tr w14:paraId="4D5B2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</w:tcPr>
          <w:p w14:paraId="6FBA2AED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A9</w:t>
            </w:r>
          </w:p>
        </w:tc>
        <w:tc>
          <w:tcPr>
            <w:tcW w:w="2839" w:type="dxa"/>
          </w:tcPr>
          <w:p w14:paraId="00EFB5D3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839" w:type="dxa"/>
          </w:tcPr>
          <w:p w14:paraId="258FA218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RX</w:t>
            </w:r>
          </w:p>
        </w:tc>
      </w:tr>
      <w:tr w14:paraId="6AB4D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</w:tcPr>
          <w:p w14:paraId="3111BF87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A2</w:t>
            </w:r>
          </w:p>
        </w:tc>
        <w:tc>
          <w:tcPr>
            <w:tcW w:w="2839" w:type="dxa"/>
          </w:tcPr>
          <w:p w14:paraId="1A44BAE9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RX</w:t>
            </w:r>
          </w:p>
        </w:tc>
        <w:tc>
          <w:tcPr>
            <w:tcW w:w="2839" w:type="dxa"/>
          </w:tcPr>
          <w:p w14:paraId="0E9FEB03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</w:p>
        </w:tc>
      </w:tr>
      <w:tr w14:paraId="6B825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</w:tcPr>
          <w:p w14:paraId="03C7FDB5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A3</w:t>
            </w:r>
          </w:p>
        </w:tc>
        <w:tc>
          <w:tcPr>
            <w:tcW w:w="2839" w:type="dxa"/>
          </w:tcPr>
          <w:p w14:paraId="26628FBE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839" w:type="dxa"/>
          </w:tcPr>
          <w:p w14:paraId="22270EFC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TX</w:t>
            </w:r>
          </w:p>
        </w:tc>
      </w:tr>
      <w:tr w14:paraId="127B2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</w:tcPr>
          <w:p w14:paraId="70A25A9F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839" w:type="dxa"/>
          </w:tcPr>
          <w:p w14:paraId="4E70E9A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3.3</w:t>
            </w:r>
          </w:p>
        </w:tc>
        <w:tc>
          <w:tcPr>
            <w:tcW w:w="2839" w:type="dxa"/>
          </w:tcPr>
          <w:p w14:paraId="2B4CFF73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3.3</w:t>
            </w:r>
          </w:p>
        </w:tc>
      </w:tr>
      <w:tr w14:paraId="52C6B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</w:tcPr>
          <w:p w14:paraId="42423F57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839" w:type="dxa"/>
          </w:tcPr>
          <w:p w14:paraId="46A8138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GND</w:t>
            </w:r>
          </w:p>
        </w:tc>
        <w:tc>
          <w:tcPr>
            <w:tcW w:w="2839" w:type="dxa"/>
          </w:tcPr>
          <w:p w14:paraId="7D0A1950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GND</w:t>
            </w:r>
          </w:p>
        </w:tc>
      </w:tr>
    </w:tbl>
    <w:p w14:paraId="605F4831">
      <w:pPr>
        <w:widowControl w:val="0"/>
        <w:numPr>
          <w:ilvl w:val="0"/>
          <w:numId w:val="0"/>
        </w:numPr>
        <w:jc w:val="both"/>
        <w:rPr>
          <w:rFonts w:hint="eastAsia" w:ascii="Times New Roman" w:hAnsi="Times New Roman" w:eastAsia="宋体"/>
          <w:sz w:val="24"/>
          <w:lang w:val="en-US" w:eastAsia="zh-CN"/>
        </w:rPr>
      </w:pPr>
    </w:p>
    <w:p w14:paraId="2F0213DC">
      <w:pPr>
        <w:widowControl w:val="0"/>
        <w:numPr>
          <w:ilvl w:val="0"/>
          <w:numId w:val="0"/>
        </w:numPr>
        <w:jc w:val="both"/>
        <w:rPr>
          <w:rFonts w:hint="eastAsia" w:ascii="Times New Roman" w:hAnsi="Times New Roman" w:eastAsia="宋体"/>
          <w:sz w:val="24"/>
          <w:lang w:val="en-US" w:eastAsia="zh-CN"/>
        </w:rPr>
      </w:pPr>
    </w:p>
    <w:p w14:paraId="693050E2">
      <w:pPr>
        <w:widowControl w:val="0"/>
        <w:numPr>
          <w:ilvl w:val="0"/>
          <w:numId w:val="0"/>
        </w:numPr>
        <w:jc w:val="both"/>
        <w:rPr>
          <w:rFonts w:hint="eastAsia" w:ascii="Times New Roman" w:hAnsi="Times New Roman" w:eastAsia="宋体"/>
          <w:sz w:val="24"/>
          <w:lang w:val="en-US" w:eastAsia="zh-CN"/>
        </w:rPr>
      </w:pPr>
    </w:p>
    <w:p w14:paraId="5DDE26FD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="Times New Roman" w:hAnsi="Times New Roman" w:eastAsia="宋体"/>
          <w:sz w:val="24"/>
          <w:lang w:val="en-US" w:eastAsia="zh-CN"/>
        </w:rPr>
      </w:pPr>
      <w:r>
        <w:rPr>
          <w:rFonts w:hint="eastAsia" w:ascii="Times New Roman" w:hAnsi="Times New Roman" w:eastAsia="宋体"/>
          <w:sz w:val="24"/>
          <w:lang w:val="en-US" w:eastAsia="zh-CN"/>
        </w:rPr>
        <w:t>编译后，使用烧录器下载程序到开发板中，按下开发板的复位按键，就可以看到打印的数据，就是解析后的数据。</w:t>
      </w:r>
    </w:p>
    <w:p w14:paraId="35247728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" w:hAnsi="Times New Roman" w:eastAsia="宋体"/>
          <w:sz w:val="24"/>
          <w:lang w:val="en-US" w:eastAsia="zh-CN"/>
        </w:rPr>
      </w:pPr>
      <w:r>
        <w:rPr>
          <w:rFonts w:hint="eastAsia" w:ascii="Times New Roman" w:hAnsi="Times New Roman" w:eastAsia="宋体"/>
          <w:sz w:val="24"/>
          <w:lang w:val="en-US" w:eastAsia="zh-CN"/>
        </w:rPr>
        <w:t>（1）默认为极简数据解析</w:t>
      </w:r>
    </w:p>
    <w:p w14:paraId="5E997732">
      <w:pPr>
        <w:widowControl w:val="0"/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5325745" cy="5427345"/>
            <wp:effectExtent l="0" t="0" r="8255" b="190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25745" cy="542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559A6">
      <w:pPr>
        <w:widowControl w:val="0"/>
        <w:numPr>
          <w:ilvl w:val="0"/>
          <w:numId w:val="0"/>
        </w:numPr>
        <w:ind w:leftChars="0"/>
        <w:jc w:val="both"/>
      </w:pPr>
    </w:p>
    <w:p w14:paraId="7BF94B3D">
      <w:pPr>
        <w:widowControl w:val="0"/>
        <w:numPr>
          <w:ilvl w:val="0"/>
          <w:numId w:val="0"/>
        </w:numPr>
        <w:ind w:leftChars="0"/>
        <w:jc w:val="both"/>
      </w:pPr>
    </w:p>
    <w:p w14:paraId="37B394AF">
      <w:pPr>
        <w:widowControl w:val="0"/>
        <w:numPr>
          <w:ilvl w:val="0"/>
          <w:numId w:val="0"/>
        </w:numPr>
        <w:ind w:leftChars="0"/>
        <w:jc w:val="both"/>
      </w:pPr>
    </w:p>
    <w:p w14:paraId="3A44F93A">
      <w:pPr>
        <w:widowControl w:val="0"/>
        <w:numPr>
          <w:ilvl w:val="0"/>
          <w:numId w:val="0"/>
        </w:numPr>
        <w:ind w:leftChars="0"/>
        <w:jc w:val="both"/>
      </w:pPr>
    </w:p>
    <w:p w14:paraId="6FBF2877">
      <w:pPr>
        <w:widowControl w:val="0"/>
        <w:numPr>
          <w:ilvl w:val="0"/>
          <w:numId w:val="0"/>
        </w:numPr>
        <w:ind w:leftChars="0"/>
        <w:jc w:val="both"/>
      </w:pPr>
    </w:p>
    <w:p w14:paraId="73A7C7D2">
      <w:pPr>
        <w:widowControl w:val="0"/>
        <w:numPr>
          <w:ilvl w:val="0"/>
          <w:numId w:val="0"/>
        </w:numPr>
        <w:ind w:leftChars="0"/>
        <w:jc w:val="both"/>
      </w:pPr>
    </w:p>
    <w:p w14:paraId="33ECE0D3">
      <w:pPr>
        <w:widowControl w:val="0"/>
        <w:numPr>
          <w:ilvl w:val="0"/>
          <w:numId w:val="0"/>
        </w:numPr>
        <w:ind w:leftChars="0"/>
        <w:jc w:val="both"/>
      </w:pPr>
    </w:p>
    <w:p w14:paraId="457A9C67">
      <w:pPr>
        <w:widowControl w:val="0"/>
        <w:numPr>
          <w:ilvl w:val="0"/>
          <w:numId w:val="0"/>
        </w:numPr>
        <w:ind w:leftChars="0"/>
        <w:jc w:val="both"/>
      </w:pPr>
    </w:p>
    <w:p w14:paraId="4FE80084">
      <w:pPr>
        <w:widowControl w:val="0"/>
        <w:numPr>
          <w:ilvl w:val="0"/>
          <w:numId w:val="0"/>
        </w:numPr>
        <w:ind w:leftChars="0"/>
        <w:jc w:val="both"/>
      </w:pPr>
    </w:p>
    <w:p w14:paraId="6F7BE7D2">
      <w:pPr>
        <w:widowControl w:val="0"/>
        <w:numPr>
          <w:ilvl w:val="0"/>
          <w:numId w:val="0"/>
        </w:numPr>
        <w:ind w:leftChars="0"/>
        <w:jc w:val="both"/>
      </w:pPr>
    </w:p>
    <w:p w14:paraId="5FCAAE6D">
      <w:pPr>
        <w:widowControl w:val="0"/>
        <w:numPr>
          <w:ilvl w:val="0"/>
          <w:numId w:val="0"/>
        </w:numPr>
        <w:ind w:leftChars="0"/>
        <w:jc w:val="both"/>
      </w:pPr>
    </w:p>
    <w:p w14:paraId="7323148B">
      <w:pPr>
        <w:widowControl w:val="0"/>
        <w:numPr>
          <w:ilvl w:val="0"/>
          <w:numId w:val="0"/>
        </w:numPr>
        <w:ind w:leftChars="0"/>
        <w:jc w:val="both"/>
      </w:pPr>
    </w:p>
    <w:p w14:paraId="1C411757">
      <w:pPr>
        <w:widowControl w:val="0"/>
        <w:numPr>
          <w:ilvl w:val="0"/>
          <w:numId w:val="0"/>
        </w:numPr>
        <w:ind w:leftChars="0"/>
        <w:jc w:val="both"/>
      </w:pPr>
    </w:p>
    <w:p w14:paraId="08B7E012">
      <w:pPr>
        <w:widowControl w:val="0"/>
        <w:numPr>
          <w:ilvl w:val="0"/>
          <w:numId w:val="0"/>
        </w:numPr>
        <w:ind w:leftChars="0"/>
        <w:jc w:val="both"/>
      </w:pPr>
    </w:p>
    <w:p w14:paraId="27B6919F">
      <w:pPr>
        <w:widowControl w:val="0"/>
        <w:numPr>
          <w:ilvl w:val="0"/>
          <w:numId w:val="0"/>
        </w:numPr>
        <w:ind w:leftChars="0"/>
        <w:jc w:val="both"/>
      </w:pPr>
    </w:p>
    <w:p w14:paraId="2B7B117A">
      <w:pPr>
        <w:widowControl w:val="0"/>
        <w:numPr>
          <w:ilvl w:val="0"/>
          <w:numId w:val="0"/>
        </w:numPr>
        <w:ind w:leftChars="0"/>
        <w:jc w:val="both"/>
      </w:pPr>
    </w:p>
    <w:p w14:paraId="561C0C72">
      <w:pPr>
        <w:widowControl w:val="0"/>
        <w:numPr>
          <w:ilvl w:val="0"/>
          <w:numId w:val="0"/>
        </w:numPr>
        <w:ind w:leftChars="0"/>
        <w:jc w:val="both"/>
      </w:pPr>
    </w:p>
    <w:p w14:paraId="4B4A6256">
      <w:pPr>
        <w:widowControl w:val="0"/>
        <w:numPr>
          <w:ilvl w:val="0"/>
          <w:numId w:val="0"/>
        </w:numPr>
        <w:ind w:leftChars="0"/>
        <w:jc w:val="both"/>
        <w:rPr>
          <w:rFonts w:hint="eastAsia" w:ascii="Times New Roman" w:hAnsi="Times New Roman" w:eastAsia="宋体"/>
          <w:sz w:val="24"/>
          <w:lang w:val="en-US" w:eastAsia="zh-CN"/>
        </w:rPr>
      </w:pPr>
      <w:r>
        <w:rPr>
          <w:rFonts w:hint="eastAsia" w:ascii="Times New Roman" w:hAnsi="Times New Roman" w:eastAsia="宋体"/>
          <w:sz w:val="24"/>
          <w:lang w:val="en-US" w:eastAsia="zh-CN"/>
        </w:rPr>
        <w:t>（2）可通过发送指令切换标准数据模式</w:t>
      </w:r>
    </w:p>
    <w:p w14:paraId="54BB3DF8">
      <w:pPr>
        <w:widowControl w:val="0"/>
        <w:numPr>
          <w:ilvl w:val="0"/>
          <w:numId w:val="0"/>
        </w:numPr>
        <w:ind w:leftChars="0"/>
        <w:jc w:val="both"/>
        <w:rPr>
          <w:rFonts w:hint="eastAsia" w:ascii="Times New Roman" w:hAnsi="Times New Roman" w:eastAsia="宋体"/>
          <w:sz w:val="24"/>
          <w:lang w:val="en-US" w:eastAsia="zh-CN"/>
        </w:rPr>
      </w:pPr>
      <w:r>
        <w:rPr>
          <w:rFonts w:hint="eastAsia" w:ascii="Times New Roman" w:hAnsi="Times New Roman" w:eastAsia="宋体"/>
          <w:sz w:val="24"/>
          <w:lang w:val="en-US" w:eastAsia="zh-CN"/>
        </w:rPr>
        <w:t>1、使能配置：FD FC FB FA 04 00 FF 00 01 00 04 03 02 01</w:t>
      </w:r>
    </w:p>
    <w:p w14:paraId="2D6467CE">
      <w:pPr>
        <w:widowControl w:val="0"/>
        <w:numPr>
          <w:ilvl w:val="0"/>
          <w:numId w:val="0"/>
        </w:numPr>
        <w:ind w:leftChars="0"/>
        <w:jc w:val="both"/>
        <w:rPr>
          <w:rFonts w:hint="eastAsia" w:ascii="Times New Roman" w:hAnsi="Times New Roman" w:eastAsia="宋体"/>
          <w:sz w:val="24"/>
          <w:lang w:val="en-US" w:eastAsia="zh-CN"/>
        </w:rPr>
      </w:pPr>
      <w:r>
        <w:rPr>
          <w:rFonts w:hint="eastAsia" w:ascii="Times New Roman" w:hAnsi="Times New Roman" w:eastAsia="宋体"/>
          <w:sz w:val="24"/>
          <w:lang w:val="en-US" w:eastAsia="zh-CN"/>
        </w:rPr>
        <w:t>2、切换标准模式：FD FC FB FA 08 00 7A 00 00 00 01 00 00 00 04 03 02 01</w:t>
      </w:r>
    </w:p>
    <w:p w14:paraId="3DDBD519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5269865" cy="4907915"/>
            <wp:effectExtent l="0" t="0" r="6985" b="698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490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3FAD8C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 w14:paraId="5F786459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 w14:paraId="2B7C471D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 w14:paraId="024BE590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 w14:paraId="10743EC3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代码仅做了数据解析功能，以及数据切换功能，其他功能暂时未放入</w:t>
      </w:r>
      <w:bookmarkStart w:id="0" w:name="_GoBack"/>
      <w:bookmarkEnd w:id="0"/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。</w:t>
      </w:r>
    </w:p>
    <w:sectPr>
      <w:pgSz w:w="11900" w:h="16840"/>
      <w:pgMar w:top="1440" w:right="1800" w:bottom="1440" w:left="1800" w:header="720" w:footer="720" w:gutter="0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72889A"/>
    <w:multiLevelType w:val="singleLevel"/>
    <w:tmpl w:val="1F72889A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54E0E108"/>
    <w:multiLevelType w:val="singleLevel"/>
    <w:tmpl w:val="54E0E10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2M2U4ZTZmN2NiNTE2NTYwMGQ2NGQ0YWNkN2Y3NjkifQ=="/>
  </w:docVars>
  <w:rsids>
    <w:rsidRoot w:val="00000000"/>
    <w:rsid w:val="07271C76"/>
    <w:rsid w:val="27F37477"/>
    <w:rsid w:val="456E6334"/>
    <w:rsid w:val="4A3E5C43"/>
    <w:rsid w:val="4FD77A66"/>
    <w:rsid w:val="57463D4A"/>
    <w:rsid w:val="64DF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257</Words>
  <Characters>451</Characters>
  <Lines>0</Lines>
  <Paragraphs>0</Paragraphs>
  <TotalTime>22</TotalTime>
  <ScaleCrop>false</ScaleCrop>
  <LinksUpToDate>false</LinksUpToDate>
  <CharactersWithSpaces>481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2024-03-13T02:06:00Z</dcterms:created>
  <dc:creator>xa</dc:creator>
  <cp:lastModifiedBy>管文均</cp:lastModifiedBy>
  <dcterms:modified xsi:type="dcterms:W3CDTF">2024-09-11T07:43:09Z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99D80D7A7858471F885676E2CA434C24_12</vt:lpwstr>
  </property>
</Properties>
</file>